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E27" w:rsidRDefault="00342841" w:rsidP="00342841">
      <w:pPr>
        <w:jc w:val="center"/>
        <w:rPr>
          <w:rFonts w:ascii="Cambria" w:hAnsi="Cambria"/>
          <w:lang w:val="id-ID"/>
        </w:rPr>
      </w:pPr>
      <w:r w:rsidRPr="00342841">
        <w:rPr>
          <w:rFonts w:ascii="Cambria" w:hAnsi="Cambria"/>
          <w:lang w:val="id-ID"/>
        </w:rPr>
        <w:t>Marhaban Ya Ramadhan</w:t>
      </w:r>
    </w:p>
    <w:p w:rsidR="00342841" w:rsidRPr="00342841" w:rsidRDefault="00342841" w:rsidP="00342841">
      <w:pPr>
        <w:jc w:val="center"/>
        <w:rPr>
          <w:rFonts w:ascii="Cambria" w:hAnsi="Cambria"/>
          <w:lang w:val="id-ID"/>
        </w:rPr>
      </w:pPr>
    </w:p>
    <w:p w:rsidR="00342841" w:rsidRDefault="00342841" w:rsidP="00342841">
      <w:pPr>
        <w:spacing w:after="0" w:line="360" w:lineRule="auto"/>
        <w:ind w:firstLine="851"/>
        <w:jc w:val="both"/>
        <w:rPr>
          <w:rFonts w:ascii="Cambria" w:hAnsi="Cambria"/>
          <w:lang w:val="id-ID"/>
        </w:rPr>
      </w:pPr>
      <w:r w:rsidRPr="00342841">
        <w:rPr>
          <w:rFonts w:ascii="Cambria" w:hAnsi="Cambria"/>
          <w:lang w:val="id-ID"/>
        </w:rPr>
        <w:t>Ramadhan tahun ini berbeda dengan tahun yang lalu, kita melaksanakan puasa di tengah pandemi korona yang semakin hari semakin bertambah, semoga COVID 19 segera berakhir di muka bumi, sehingga kita bisa melaksanakan salat Tarawih secara berjamaah, melakukan buka puasa dengan anak yatim piatu</w:t>
      </w:r>
      <w:r>
        <w:rPr>
          <w:rFonts w:ascii="Cambria" w:hAnsi="Cambria"/>
          <w:lang w:val="id-ID"/>
        </w:rPr>
        <w:t>, para sanak saudara dan teman-teman serta</w:t>
      </w:r>
      <w:r w:rsidRPr="00342841">
        <w:rPr>
          <w:rFonts w:ascii="Cambria" w:hAnsi="Cambria"/>
          <w:lang w:val="id-ID"/>
        </w:rPr>
        <w:t xml:space="preserve"> bisa bersilaturahmi dengan sanak saudara tanpa di hantui dengan COVID 19 yang mematikan. </w:t>
      </w:r>
    </w:p>
    <w:p w:rsidR="00342841" w:rsidRDefault="00342841" w:rsidP="00342841">
      <w:pPr>
        <w:spacing w:after="0" w:line="360" w:lineRule="auto"/>
        <w:ind w:firstLine="851"/>
        <w:jc w:val="both"/>
        <w:rPr>
          <w:rFonts w:ascii="Cambria" w:hAnsi="Cambria"/>
          <w:lang w:val="id-ID"/>
        </w:rPr>
      </w:pPr>
      <w:r>
        <w:rPr>
          <w:rFonts w:ascii="Cambria" w:hAnsi="Cambria"/>
          <w:lang w:val="id-ID"/>
        </w:rPr>
        <w:t>Ramadhan adalah bulan yang mulia, penuh dengan rahmat dan ampunan. Allah berfirman dalam Q.S al Baqarah 183 tentang kewajiban puasa :</w:t>
      </w:r>
    </w:p>
    <w:p w:rsidR="00342841" w:rsidRDefault="00342841" w:rsidP="00A055BC">
      <w:pPr>
        <w:bidi/>
        <w:spacing w:after="0" w:line="360" w:lineRule="auto"/>
        <w:jc w:val="both"/>
        <w:rPr>
          <w:rFonts w:ascii="Traditional Arabic" w:hAnsi="Traditional Arabic" w:cs="Traditional Arabic"/>
          <w:sz w:val="40"/>
          <w:szCs w:val="40"/>
          <w:lang w:val="id-ID"/>
        </w:rPr>
      </w:pPr>
      <w:r w:rsidRPr="00A055BC">
        <w:rPr>
          <w:rFonts w:ascii="Traditional Arabic" w:hAnsi="Traditional Arabic" w:cs="Traditional Arabic"/>
          <w:sz w:val="40"/>
          <w:szCs w:val="40"/>
          <w:rtl/>
          <w:lang w:val="id-ID"/>
        </w:rPr>
        <w:t>يَا أَيُّهَا الَّذِينَ آمَنُواْ كُتِبَ عَلَيْكُمُ الصِّيَامُ كَمَا كُتِبَ عَلَى الَّذِينَ مِن قَبْلِكُمْ لَعَلَّكُمْ تَتَّقُونَ -١٨٣</w:t>
      </w:r>
      <w:r w:rsidRPr="00A055BC">
        <w:rPr>
          <w:rFonts w:ascii="Traditional Arabic" w:hAnsi="Traditional Arabic" w:cs="Traditional Arabic"/>
          <w:sz w:val="40"/>
          <w:szCs w:val="40"/>
          <w:lang w:val="id-ID"/>
        </w:rPr>
        <w:t>-</w:t>
      </w:r>
    </w:p>
    <w:p w:rsidR="00A055BC" w:rsidRDefault="00A055BC" w:rsidP="00A055BC">
      <w:pPr>
        <w:spacing w:after="0" w:line="360" w:lineRule="auto"/>
        <w:jc w:val="both"/>
        <w:rPr>
          <w:rFonts w:ascii="Cambria" w:hAnsi="Cambria" w:cs="Traditional Arabic"/>
          <w:sz w:val="24"/>
          <w:szCs w:val="24"/>
          <w:lang w:val="id-ID"/>
        </w:rPr>
      </w:pPr>
      <w:r>
        <w:rPr>
          <w:rFonts w:ascii="Cambria" w:hAnsi="Cambria" w:cs="Traditional Arabic"/>
          <w:sz w:val="24"/>
          <w:szCs w:val="24"/>
          <w:lang w:val="id-ID"/>
        </w:rPr>
        <w:t xml:space="preserve">Artinya : </w:t>
      </w:r>
      <w:r w:rsidRPr="00A055BC">
        <w:rPr>
          <w:rFonts w:ascii="Cambria" w:hAnsi="Cambria" w:cs="Traditional Arabic"/>
          <w:sz w:val="24"/>
          <w:szCs w:val="24"/>
          <w:lang w:val="id-ID"/>
        </w:rPr>
        <w:t>Wahai orang-orang yang beriman! Diwajibkan atas kamu berpuasa sebagaimana diwajibkan atas orang sebelum kamu agar kamu bertakwa.</w:t>
      </w:r>
      <w:r>
        <w:rPr>
          <w:rFonts w:ascii="Cambria" w:hAnsi="Cambria" w:cs="Traditional Arabic"/>
          <w:sz w:val="24"/>
          <w:szCs w:val="24"/>
          <w:lang w:val="id-ID"/>
        </w:rPr>
        <w:t xml:space="preserve"> (al-Baqarah : 183)</w:t>
      </w:r>
      <w:r w:rsidRPr="00A055BC">
        <w:rPr>
          <w:rFonts w:ascii="Cambria" w:hAnsi="Cambria" w:cs="Traditional Arabic"/>
          <w:sz w:val="24"/>
          <w:szCs w:val="24"/>
          <w:lang w:val="id-ID"/>
        </w:rPr>
        <w:t xml:space="preserve"> </w:t>
      </w:r>
      <w:r w:rsidRPr="00A055BC">
        <w:rPr>
          <w:rFonts w:ascii="Cambria" w:hAnsi="Cambria" w:cs="Traditional Arabic"/>
          <w:sz w:val="24"/>
          <w:szCs w:val="24"/>
          <w:lang w:val="id-ID"/>
        </w:rPr>
        <w:cr/>
      </w:r>
    </w:p>
    <w:p w:rsidR="00A055BC" w:rsidRDefault="00A055BC" w:rsidP="00A055BC">
      <w:pPr>
        <w:spacing w:after="0" w:line="360" w:lineRule="auto"/>
        <w:jc w:val="both"/>
        <w:rPr>
          <w:rFonts w:ascii="Cambria" w:hAnsi="Cambria" w:cs="Traditional Arabic"/>
          <w:sz w:val="24"/>
          <w:szCs w:val="24"/>
          <w:lang w:val="id-ID"/>
        </w:rPr>
      </w:pPr>
      <w:r>
        <w:rPr>
          <w:rFonts w:ascii="Cambria" w:hAnsi="Cambria" w:cs="Traditional Arabic"/>
          <w:sz w:val="24"/>
          <w:szCs w:val="24"/>
          <w:lang w:val="id-ID"/>
        </w:rPr>
        <w:t xml:space="preserve">Untuk menyambut Ramadhan maka yang perlu kita lakukan dan kita amalkan seperti anjuran Wakil Menteri Agama Republik Indonesia bapak </w:t>
      </w:r>
      <w:proofErr w:type="spellStart"/>
      <w:r w:rsidRPr="00A055BC">
        <w:rPr>
          <w:rFonts w:ascii="Cambria" w:hAnsi="Cambria"/>
          <w:color w:val="000000"/>
          <w:shd w:val="clear" w:color="auto" w:fill="FFFFFF"/>
        </w:rPr>
        <w:t>Zainut</w:t>
      </w:r>
      <w:proofErr w:type="spellEnd"/>
      <w:r w:rsidRPr="00A055BC">
        <w:rPr>
          <w:rFonts w:ascii="Cambria" w:hAnsi="Cambria"/>
          <w:color w:val="000000"/>
          <w:shd w:val="clear" w:color="auto" w:fill="FFFFFF"/>
        </w:rPr>
        <w:t xml:space="preserve"> </w:t>
      </w:r>
      <w:proofErr w:type="spellStart"/>
      <w:r w:rsidRPr="00A055BC">
        <w:rPr>
          <w:rFonts w:ascii="Cambria" w:hAnsi="Cambria"/>
          <w:color w:val="000000"/>
          <w:shd w:val="clear" w:color="auto" w:fill="FFFFFF"/>
        </w:rPr>
        <w:t>Tauhid</w:t>
      </w:r>
      <w:proofErr w:type="spellEnd"/>
      <w:r w:rsidRPr="00A055BC">
        <w:rPr>
          <w:rFonts w:ascii="Cambria" w:hAnsi="Cambria"/>
          <w:color w:val="000000"/>
          <w:shd w:val="clear" w:color="auto" w:fill="FFFFFF"/>
        </w:rPr>
        <w:t xml:space="preserve"> </w:t>
      </w:r>
      <w:proofErr w:type="spellStart"/>
      <w:r w:rsidRPr="00A055BC">
        <w:rPr>
          <w:rFonts w:ascii="Cambria" w:hAnsi="Cambria"/>
          <w:color w:val="000000"/>
          <w:shd w:val="clear" w:color="auto" w:fill="FFFFFF"/>
        </w:rPr>
        <w:t>Sa'adi</w:t>
      </w:r>
      <w:proofErr w:type="spellEnd"/>
      <w:r>
        <w:rPr>
          <w:rFonts w:ascii="Helvetica" w:hAnsi="Helvetica"/>
          <w:color w:val="000000"/>
          <w:shd w:val="clear" w:color="auto" w:fill="FFFFFF"/>
          <w:lang w:val="id-ID"/>
        </w:rPr>
        <w:t xml:space="preserve"> </w:t>
      </w:r>
      <w:r>
        <w:rPr>
          <w:rFonts w:ascii="Cambria" w:hAnsi="Cambria" w:cs="Traditional Arabic"/>
          <w:sz w:val="24"/>
          <w:szCs w:val="24"/>
          <w:lang w:val="id-ID"/>
        </w:rPr>
        <w:t xml:space="preserve"> sebagai berikut :</w:t>
      </w:r>
    </w:p>
    <w:p w:rsidR="00A055BC" w:rsidRDefault="00A055BC" w:rsidP="00A055BC">
      <w:pPr>
        <w:pStyle w:val="ListParagraph"/>
        <w:numPr>
          <w:ilvl w:val="0"/>
          <w:numId w:val="1"/>
        </w:numPr>
        <w:shd w:val="clear" w:color="auto" w:fill="FFFFFF"/>
        <w:spacing w:after="0" w:line="360" w:lineRule="auto"/>
        <w:ind w:left="426" w:hanging="426"/>
        <w:jc w:val="both"/>
        <w:outlineLvl w:val="2"/>
        <w:rPr>
          <w:rFonts w:ascii="Cambria" w:eastAsia="Times New Roman" w:hAnsi="Cambria" w:cs="Times New Roman"/>
          <w:b/>
          <w:bCs/>
          <w:color w:val="000000"/>
          <w:sz w:val="24"/>
          <w:szCs w:val="24"/>
        </w:rPr>
      </w:pPr>
      <w:proofErr w:type="spellStart"/>
      <w:r w:rsidRPr="00A055BC">
        <w:rPr>
          <w:rFonts w:ascii="Cambria" w:eastAsia="Times New Roman" w:hAnsi="Cambria" w:cs="Times New Roman"/>
          <w:b/>
          <w:bCs/>
          <w:color w:val="000000"/>
          <w:sz w:val="24"/>
          <w:szCs w:val="24"/>
        </w:rPr>
        <w:t>Menata</w:t>
      </w:r>
      <w:proofErr w:type="spellEnd"/>
      <w:r w:rsidRPr="00A055BC">
        <w:rPr>
          <w:rFonts w:ascii="Cambria" w:eastAsia="Times New Roman" w:hAnsi="Cambria" w:cs="Times New Roman"/>
          <w:b/>
          <w:bCs/>
          <w:color w:val="000000"/>
          <w:sz w:val="24"/>
          <w:szCs w:val="24"/>
        </w:rPr>
        <w:t xml:space="preserve"> </w:t>
      </w:r>
      <w:proofErr w:type="spellStart"/>
      <w:r w:rsidRPr="00A055BC">
        <w:rPr>
          <w:rFonts w:ascii="Cambria" w:eastAsia="Times New Roman" w:hAnsi="Cambria" w:cs="Times New Roman"/>
          <w:b/>
          <w:bCs/>
          <w:color w:val="000000"/>
          <w:sz w:val="24"/>
          <w:szCs w:val="24"/>
        </w:rPr>
        <w:t>niat</w:t>
      </w:r>
      <w:proofErr w:type="spellEnd"/>
      <w:r w:rsidRPr="00A055BC">
        <w:rPr>
          <w:rFonts w:ascii="Cambria" w:eastAsia="Times New Roman" w:hAnsi="Cambria" w:cs="Times New Roman"/>
          <w:b/>
          <w:bCs/>
          <w:color w:val="000000"/>
          <w:sz w:val="24"/>
          <w:szCs w:val="24"/>
        </w:rPr>
        <w:t xml:space="preserve"> yang </w:t>
      </w:r>
      <w:proofErr w:type="spellStart"/>
      <w:r w:rsidRPr="00A055BC">
        <w:rPr>
          <w:rFonts w:ascii="Cambria" w:eastAsia="Times New Roman" w:hAnsi="Cambria" w:cs="Times New Roman"/>
          <w:b/>
          <w:bCs/>
          <w:color w:val="000000"/>
          <w:sz w:val="24"/>
          <w:szCs w:val="24"/>
        </w:rPr>
        <w:t>baik</w:t>
      </w:r>
      <w:proofErr w:type="spellEnd"/>
      <w:r w:rsidRPr="00A055BC">
        <w:rPr>
          <w:rFonts w:ascii="Cambria" w:eastAsia="Times New Roman" w:hAnsi="Cambria" w:cs="Times New Roman"/>
          <w:b/>
          <w:bCs/>
          <w:color w:val="000000"/>
          <w:sz w:val="24"/>
          <w:szCs w:val="24"/>
        </w:rPr>
        <w:t xml:space="preserve">, </w:t>
      </w:r>
      <w:proofErr w:type="spellStart"/>
      <w:r w:rsidRPr="00A055BC">
        <w:rPr>
          <w:rFonts w:ascii="Cambria" w:eastAsia="Times New Roman" w:hAnsi="Cambria" w:cs="Times New Roman"/>
          <w:b/>
          <w:bCs/>
          <w:color w:val="000000"/>
          <w:sz w:val="24"/>
          <w:szCs w:val="24"/>
        </w:rPr>
        <w:t>ikhlas</w:t>
      </w:r>
      <w:proofErr w:type="spellEnd"/>
      <w:r w:rsidRPr="00A055BC">
        <w:rPr>
          <w:rFonts w:ascii="Cambria" w:eastAsia="Times New Roman" w:hAnsi="Cambria" w:cs="Times New Roman"/>
          <w:b/>
          <w:bCs/>
          <w:color w:val="000000"/>
          <w:sz w:val="24"/>
          <w:szCs w:val="24"/>
        </w:rPr>
        <w:t xml:space="preserve"> </w:t>
      </w:r>
      <w:proofErr w:type="spellStart"/>
      <w:r w:rsidRPr="00A055BC">
        <w:rPr>
          <w:rFonts w:ascii="Cambria" w:eastAsia="Times New Roman" w:hAnsi="Cambria" w:cs="Times New Roman"/>
          <w:b/>
          <w:bCs/>
          <w:color w:val="000000"/>
          <w:sz w:val="24"/>
          <w:szCs w:val="24"/>
        </w:rPr>
        <w:t>dan</w:t>
      </w:r>
      <w:proofErr w:type="spellEnd"/>
      <w:r w:rsidRPr="00A055BC">
        <w:rPr>
          <w:rFonts w:ascii="Cambria" w:eastAsia="Times New Roman" w:hAnsi="Cambria" w:cs="Times New Roman"/>
          <w:b/>
          <w:bCs/>
          <w:color w:val="000000"/>
          <w:sz w:val="24"/>
          <w:szCs w:val="24"/>
        </w:rPr>
        <w:t xml:space="preserve"> </w:t>
      </w:r>
      <w:proofErr w:type="spellStart"/>
      <w:r w:rsidRPr="00A055BC">
        <w:rPr>
          <w:rFonts w:ascii="Cambria" w:eastAsia="Times New Roman" w:hAnsi="Cambria" w:cs="Times New Roman"/>
          <w:b/>
          <w:bCs/>
          <w:color w:val="000000"/>
          <w:sz w:val="24"/>
          <w:szCs w:val="24"/>
        </w:rPr>
        <w:t>penuh</w:t>
      </w:r>
      <w:proofErr w:type="spellEnd"/>
      <w:r w:rsidRPr="00A055BC">
        <w:rPr>
          <w:rFonts w:ascii="Cambria" w:eastAsia="Times New Roman" w:hAnsi="Cambria" w:cs="Times New Roman"/>
          <w:b/>
          <w:bCs/>
          <w:color w:val="000000"/>
          <w:sz w:val="24"/>
          <w:szCs w:val="24"/>
          <w:lang w:val="id-ID"/>
        </w:rPr>
        <w:t xml:space="preserve"> </w:t>
      </w:r>
      <w:proofErr w:type="spellStart"/>
      <w:r w:rsidRPr="00A055BC">
        <w:rPr>
          <w:rFonts w:ascii="Cambria" w:eastAsia="Times New Roman" w:hAnsi="Cambria" w:cs="Times New Roman"/>
          <w:b/>
          <w:bCs/>
          <w:color w:val="000000"/>
          <w:sz w:val="24"/>
          <w:szCs w:val="24"/>
        </w:rPr>
        <w:t>menyambutnya</w:t>
      </w:r>
      <w:proofErr w:type="spellEnd"/>
      <w:r w:rsidRPr="00A055BC">
        <w:rPr>
          <w:rFonts w:ascii="Cambria" w:eastAsia="Times New Roman" w:hAnsi="Cambria" w:cs="Times New Roman"/>
          <w:b/>
          <w:bCs/>
          <w:color w:val="000000"/>
          <w:sz w:val="24"/>
          <w:szCs w:val="24"/>
        </w:rPr>
        <w:t xml:space="preserve"> </w:t>
      </w:r>
      <w:proofErr w:type="spellStart"/>
      <w:r w:rsidRPr="00A055BC">
        <w:rPr>
          <w:rFonts w:ascii="Cambria" w:eastAsia="Times New Roman" w:hAnsi="Cambria" w:cs="Times New Roman"/>
          <w:b/>
          <w:bCs/>
          <w:color w:val="000000"/>
          <w:sz w:val="24"/>
          <w:szCs w:val="24"/>
        </w:rPr>
        <w:t>dengan</w:t>
      </w:r>
      <w:proofErr w:type="spellEnd"/>
      <w:r w:rsidRPr="00A055BC">
        <w:rPr>
          <w:rFonts w:ascii="Cambria" w:eastAsia="Times New Roman" w:hAnsi="Cambria" w:cs="Times New Roman"/>
          <w:b/>
          <w:bCs/>
          <w:color w:val="000000"/>
          <w:sz w:val="24"/>
          <w:szCs w:val="24"/>
        </w:rPr>
        <w:t xml:space="preserve"> </w:t>
      </w:r>
      <w:proofErr w:type="spellStart"/>
      <w:r w:rsidRPr="00A055BC">
        <w:rPr>
          <w:rFonts w:ascii="Cambria" w:eastAsia="Times New Roman" w:hAnsi="Cambria" w:cs="Times New Roman"/>
          <w:b/>
          <w:bCs/>
          <w:color w:val="000000"/>
          <w:sz w:val="24"/>
          <w:szCs w:val="24"/>
        </w:rPr>
        <w:t>penuh</w:t>
      </w:r>
      <w:proofErr w:type="spellEnd"/>
      <w:r w:rsidRPr="00A055BC">
        <w:rPr>
          <w:rFonts w:ascii="Cambria" w:eastAsia="Times New Roman" w:hAnsi="Cambria" w:cs="Times New Roman"/>
          <w:b/>
          <w:bCs/>
          <w:color w:val="000000"/>
          <w:sz w:val="24"/>
          <w:szCs w:val="24"/>
        </w:rPr>
        <w:t xml:space="preserve"> </w:t>
      </w:r>
      <w:proofErr w:type="spellStart"/>
      <w:r w:rsidRPr="00A055BC">
        <w:rPr>
          <w:rFonts w:ascii="Cambria" w:eastAsia="Times New Roman" w:hAnsi="Cambria" w:cs="Times New Roman"/>
          <w:b/>
          <w:bCs/>
          <w:color w:val="000000"/>
          <w:sz w:val="24"/>
          <w:szCs w:val="24"/>
        </w:rPr>
        <w:t>kegembiraan</w:t>
      </w:r>
      <w:proofErr w:type="spellEnd"/>
    </w:p>
    <w:p w:rsidR="00A055BC" w:rsidRDefault="00A055BC" w:rsidP="00A055BC">
      <w:pPr>
        <w:pStyle w:val="ListParagraph"/>
        <w:shd w:val="clear" w:color="auto" w:fill="FFFFFF"/>
        <w:spacing w:after="0" w:line="360" w:lineRule="auto"/>
        <w:ind w:left="426"/>
        <w:jc w:val="both"/>
        <w:outlineLvl w:val="2"/>
        <w:rPr>
          <w:rFonts w:ascii="Cambria" w:eastAsia="Times New Roman" w:hAnsi="Cambria" w:cs="Times New Roman"/>
          <w:color w:val="000000"/>
          <w:sz w:val="24"/>
          <w:szCs w:val="24"/>
          <w:lang w:val="id-ID"/>
        </w:rPr>
      </w:pPr>
      <w:proofErr w:type="spellStart"/>
      <w:r w:rsidRPr="00A055BC">
        <w:rPr>
          <w:rFonts w:ascii="Cambria" w:eastAsia="Times New Roman" w:hAnsi="Cambria" w:cs="Times New Roman"/>
          <w:color w:val="000000"/>
          <w:sz w:val="24"/>
          <w:szCs w:val="24"/>
        </w:rPr>
        <w:t>Rasulullah</w:t>
      </w:r>
      <w:proofErr w:type="spellEnd"/>
      <w:r w:rsidRPr="00A055BC">
        <w:rPr>
          <w:rFonts w:ascii="Cambria" w:eastAsia="Times New Roman" w:hAnsi="Cambria" w:cs="Times New Roman"/>
          <w:color w:val="000000"/>
          <w:sz w:val="24"/>
          <w:szCs w:val="24"/>
        </w:rPr>
        <w:t xml:space="preserve"> SAW </w:t>
      </w:r>
      <w:proofErr w:type="spellStart"/>
      <w:proofErr w:type="gramStart"/>
      <w:r w:rsidRPr="00A055BC">
        <w:rPr>
          <w:rFonts w:ascii="Cambria" w:eastAsia="Times New Roman" w:hAnsi="Cambria" w:cs="Times New Roman"/>
          <w:color w:val="000000"/>
          <w:sz w:val="24"/>
          <w:szCs w:val="24"/>
        </w:rPr>
        <w:t>bersabda</w:t>
      </w:r>
      <w:proofErr w:type="spellEnd"/>
      <w:r w:rsidRPr="00A055BC">
        <w:rPr>
          <w:rFonts w:ascii="Cambria" w:eastAsia="Times New Roman" w:hAnsi="Cambria" w:cs="Times New Roman"/>
          <w:color w:val="000000"/>
          <w:sz w:val="24"/>
          <w:szCs w:val="24"/>
        </w:rPr>
        <w:t xml:space="preserve"> :</w:t>
      </w:r>
      <w:proofErr w:type="gramEnd"/>
      <w:r>
        <w:rPr>
          <w:rFonts w:ascii="Cambria" w:eastAsia="Times New Roman" w:hAnsi="Cambria" w:cs="Times New Roman"/>
          <w:color w:val="000000"/>
          <w:sz w:val="24"/>
          <w:szCs w:val="24"/>
          <w:lang w:val="id-ID"/>
        </w:rPr>
        <w:t xml:space="preserve"> </w:t>
      </w:r>
    </w:p>
    <w:p w:rsidR="00A055BC" w:rsidRPr="00A055BC" w:rsidRDefault="00A055BC" w:rsidP="00A055BC">
      <w:pPr>
        <w:pStyle w:val="ListParagraph"/>
        <w:shd w:val="clear" w:color="auto" w:fill="FFFFFF"/>
        <w:spacing w:after="0" w:line="360" w:lineRule="auto"/>
        <w:ind w:left="426"/>
        <w:jc w:val="both"/>
        <w:outlineLvl w:val="2"/>
        <w:rPr>
          <w:rFonts w:ascii="Cambria" w:eastAsia="Times New Roman" w:hAnsi="Cambria" w:cs="Times New Roman"/>
          <w:color w:val="000000"/>
          <w:sz w:val="24"/>
          <w:szCs w:val="24"/>
          <w:lang w:val="id-ID"/>
        </w:rPr>
      </w:pPr>
      <w:proofErr w:type="spellStart"/>
      <w:r w:rsidRPr="00A055BC">
        <w:rPr>
          <w:rFonts w:ascii="Cambria" w:eastAsia="Times New Roman" w:hAnsi="Cambria" w:cs="Times New Roman"/>
          <w:color w:val="000000"/>
          <w:sz w:val="24"/>
          <w:szCs w:val="24"/>
        </w:rPr>
        <w:t>Barang</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siapa</w:t>
      </w:r>
      <w:proofErr w:type="spellEnd"/>
      <w:r w:rsidRPr="00A055BC">
        <w:rPr>
          <w:rFonts w:ascii="Cambria" w:eastAsia="Times New Roman" w:hAnsi="Cambria" w:cs="Times New Roman"/>
          <w:color w:val="000000"/>
          <w:sz w:val="24"/>
          <w:szCs w:val="24"/>
        </w:rPr>
        <w:t xml:space="preserve"> yang </w:t>
      </w:r>
      <w:proofErr w:type="spellStart"/>
      <w:r w:rsidRPr="00A055BC">
        <w:rPr>
          <w:rFonts w:ascii="Cambria" w:eastAsia="Times New Roman" w:hAnsi="Cambria" w:cs="Times New Roman"/>
          <w:color w:val="000000"/>
          <w:sz w:val="24"/>
          <w:szCs w:val="24"/>
        </w:rPr>
        <w:t>bergembira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dengan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datangnya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bulan</w:t>
      </w:r>
      <w:proofErr w:type="spellEnd"/>
      <w:r w:rsidRPr="00A055BC">
        <w:rPr>
          <w:rFonts w:ascii="Cambria" w:eastAsia="Times New Roman" w:hAnsi="Cambria" w:cs="Times New Roman"/>
          <w:color w:val="000000"/>
          <w:sz w:val="24"/>
          <w:szCs w:val="24"/>
        </w:rPr>
        <w:t xml:space="preserve"> Ramadhan, Allah </w:t>
      </w:r>
      <w:proofErr w:type="spellStart"/>
      <w:r w:rsidRPr="00A055BC">
        <w:rPr>
          <w:rFonts w:ascii="Cambria" w:eastAsia="Times New Roman" w:hAnsi="Cambria" w:cs="Times New Roman"/>
          <w:color w:val="000000"/>
          <w:sz w:val="24"/>
          <w:szCs w:val="24"/>
        </w:rPr>
        <w:t>akan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mengharamkan</w:t>
      </w:r>
      <w:proofErr w:type="spellEnd"/>
      <w:r>
        <w:rPr>
          <w:rFonts w:ascii="Cambria" w:eastAsia="Times New Roman" w:hAnsi="Cambria" w:cs="Times New Roman"/>
          <w:color w:val="000000"/>
          <w:sz w:val="24"/>
          <w:szCs w:val="24"/>
        </w:rPr>
        <w:t xml:space="preserve"> </w:t>
      </w:r>
      <w:proofErr w:type="spellStart"/>
      <w:r>
        <w:rPr>
          <w:rFonts w:ascii="Cambria" w:eastAsia="Times New Roman" w:hAnsi="Cambria" w:cs="Times New Roman"/>
          <w:color w:val="000000"/>
          <w:sz w:val="24"/>
          <w:szCs w:val="24"/>
        </w:rPr>
        <w:t>jasadnya</w:t>
      </w:r>
      <w:proofErr w:type="spellEnd"/>
      <w:r>
        <w:rPr>
          <w:rFonts w:ascii="Cambria" w:eastAsia="Times New Roman" w:hAnsi="Cambria" w:cs="Times New Roman"/>
          <w:color w:val="000000"/>
          <w:sz w:val="24"/>
          <w:szCs w:val="24"/>
        </w:rPr>
        <w:t xml:space="preserve"> </w:t>
      </w:r>
      <w:proofErr w:type="spellStart"/>
      <w:r>
        <w:rPr>
          <w:rFonts w:ascii="Cambria" w:eastAsia="Times New Roman" w:hAnsi="Cambria" w:cs="Times New Roman"/>
          <w:color w:val="000000"/>
          <w:sz w:val="24"/>
          <w:szCs w:val="24"/>
        </w:rPr>
        <w:t>masuk</w:t>
      </w:r>
      <w:proofErr w:type="spellEnd"/>
      <w:r>
        <w:rPr>
          <w:rFonts w:ascii="Cambria" w:eastAsia="Times New Roman" w:hAnsi="Cambria" w:cs="Times New Roman"/>
          <w:color w:val="000000"/>
          <w:sz w:val="24"/>
          <w:szCs w:val="24"/>
        </w:rPr>
        <w:t xml:space="preserve"> </w:t>
      </w:r>
      <w:proofErr w:type="spellStart"/>
      <w:r>
        <w:rPr>
          <w:rFonts w:ascii="Cambria" w:eastAsia="Times New Roman" w:hAnsi="Cambria" w:cs="Times New Roman"/>
          <w:color w:val="000000"/>
          <w:sz w:val="24"/>
          <w:szCs w:val="24"/>
        </w:rPr>
        <w:t>ke</w:t>
      </w:r>
      <w:proofErr w:type="spellEnd"/>
      <w:r>
        <w:rPr>
          <w:rFonts w:ascii="Cambria" w:eastAsia="Times New Roman" w:hAnsi="Cambria" w:cs="Times New Roman"/>
          <w:color w:val="000000"/>
          <w:sz w:val="24"/>
          <w:szCs w:val="24"/>
        </w:rPr>
        <w:t xml:space="preserve"> </w:t>
      </w:r>
      <w:proofErr w:type="spellStart"/>
      <w:r>
        <w:rPr>
          <w:rFonts w:ascii="Cambria" w:eastAsia="Times New Roman" w:hAnsi="Cambria" w:cs="Times New Roman"/>
          <w:color w:val="000000"/>
          <w:sz w:val="24"/>
          <w:szCs w:val="24"/>
        </w:rPr>
        <w:t>dalam</w:t>
      </w:r>
      <w:proofErr w:type="spellEnd"/>
      <w:r>
        <w:rPr>
          <w:rFonts w:ascii="Cambria" w:eastAsia="Times New Roman" w:hAnsi="Cambria" w:cs="Times New Roman"/>
          <w:color w:val="000000"/>
          <w:sz w:val="24"/>
          <w:szCs w:val="24"/>
        </w:rPr>
        <w:t xml:space="preserve"> </w:t>
      </w:r>
      <w:proofErr w:type="spellStart"/>
      <w:r>
        <w:rPr>
          <w:rFonts w:ascii="Cambria" w:eastAsia="Times New Roman" w:hAnsi="Cambria" w:cs="Times New Roman"/>
          <w:color w:val="000000"/>
          <w:sz w:val="24"/>
          <w:szCs w:val="24"/>
        </w:rPr>
        <w:t>neraka</w:t>
      </w:r>
      <w:proofErr w:type="spellEnd"/>
      <w:r>
        <w:rPr>
          <w:rFonts w:ascii="Cambria" w:eastAsia="Times New Roman" w:hAnsi="Cambria" w:cs="Times New Roman"/>
          <w:color w:val="000000"/>
          <w:sz w:val="24"/>
          <w:szCs w:val="24"/>
          <w:lang w:val="id-ID"/>
        </w:rPr>
        <w:t xml:space="preserve">. </w:t>
      </w:r>
      <w:proofErr w:type="spellStart"/>
      <w:r w:rsidRPr="00A055BC">
        <w:rPr>
          <w:rFonts w:ascii="Cambria" w:eastAsia="Times New Roman" w:hAnsi="Cambria" w:cs="Times New Roman"/>
          <w:color w:val="000000"/>
          <w:sz w:val="24"/>
          <w:szCs w:val="24"/>
        </w:rPr>
        <w:t>Begitu</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mulianya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bulan</w:t>
      </w:r>
      <w:proofErr w:type="spellEnd"/>
      <w:r w:rsidRPr="00A055BC">
        <w:rPr>
          <w:rFonts w:ascii="Cambria" w:eastAsia="Times New Roman" w:hAnsi="Cambria" w:cs="Times New Roman"/>
          <w:color w:val="000000"/>
          <w:sz w:val="24"/>
          <w:szCs w:val="24"/>
        </w:rPr>
        <w:t xml:space="preserve"> Ramadhan </w:t>
      </w:r>
      <w:proofErr w:type="spellStart"/>
      <w:r w:rsidRPr="00A055BC">
        <w:rPr>
          <w:rFonts w:ascii="Cambria" w:eastAsia="Times New Roman" w:hAnsi="Cambria" w:cs="Times New Roman"/>
          <w:color w:val="000000"/>
          <w:sz w:val="24"/>
          <w:szCs w:val="24"/>
        </w:rPr>
        <w:t>sehingga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menyambut</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dengan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perasaan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senang</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gembira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saja</w:t>
      </w:r>
      <w:proofErr w:type="spellEnd"/>
      <w:r w:rsidRPr="00A055BC">
        <w:rPr>
          <w:rFonts w:ascii="Cambria" w:eastAsia="Times New Roman" w:hAnsi="Cambria" w:cs="Times New Roman"/>
          <w:color w:val="000000"/>
          <w:sz w:val="24"/>
          <w:szCs w:val="24"/>
        </w:rPr>
        <w:t xml:space="preserve"> Allah SWT </w:t>
      </w:r>
      <w:proofErr w:type="spellStart"/>
      <w:r w:rsidRPr="00A055BC">
        <w:rPr>
          <w:rFonts w:ascii="Cambria" w:eastAsia="Times New Roman" w:hAnsi="Cambria" w:cs="Times New Roman"/>
          <w:color w:val="000000"/>
          <w:sz w:val="24"/>
          <w:szCs w:val="24"/>
        </w:rPr>
        <w:t>akan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memberikan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jaminan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surga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kepadanya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Dengan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catatan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jika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semua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itu</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dilaksanakan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dengan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penuh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keimanan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keihlasan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tuturnya</w:t>
      </w:r>
      <w:proofErr w:type="spellEnd"/>
      <w:r w:rsidRPr="00A055BC">
        <w:rPr>
          <w:rFonts w:ascii="Cambria" w:eastAsia="Times New Roman" w:hAnsi="Cambria" w:cs="Times New Roman"/>
          <w:color w:val="000000"/>
          <w:sz w:val="24"/>
          <w:szCs w:val="24"/>
        </w:rPr>
        <w:t>.</w:t>
      </w:r>
    </w:p>
    <w:p w:rsidR="00A055BC" w:rsidRPr="00A055BC" w:rsidRDefault="00A055BC" w:rsidP="00A055BC">
      <w:pPr>
        <w:pStyle w:val="ListParagraph"/>
        <w:numPr>
          <w:ilvl w:val="0"/>
          <w:numId w:val="1"/>
        </w:numPr>
        <w:shd w:val="clear" w:color="auto" w:fill="FFFFFF"/>
        <w:spacing w:after="0" w:line="360" w:lineRule="auto"/>
        <w:ind w:left="426" w:hanging="426"/>
        <w:jc w:val="both"/>
        <w:outlineLvl w:val="2"/>
        <w:rPr>
          <w:rFonts w:ascii="Cambria" w:eastAsia="Times New Roman" w:hAnsi="Cambria" w:cs="Times New Roman"/>
          <w:b/>
          <w:bCs/>
          <w:color w:val="000000"/>
          <w:sz w:val="24"/>
          <w:szCs w:val="24"/>
        </w:rPr>
      </w:pPr>
      <w:r w:rsidRPr="00A055BC">
        <w:rPr>
          <w:rFonts w:ascii="Cambria" w:eastAsia="Times New Roman" w:hAnsi="Cambria" w:cs="Times New Roman"/>
          <w:b/>
          <w:bCs/>
          <w:color w:val="000000"/>
          <w:sz w:val="24"/>
          <w:szCs w:val="24"/>
          <w:lang w:val="id-ID"/>
        </w:rPr>
        <w:t>Berpuasa, Baca Al Qur'an, dan Perbanyak Sedekah</w:t>
      </w:r>
    </w:p>
    <w:p w:rsidR="00A055BC" w:rsidRPr="00A055BC" w:rsidRDefault="00A055BC" w:rsidP="00A055BC">
      <w:pPr>
        <w:pStyle w:val="ListParagraph"/>
        <w:shd w:val="clear" w:color="auto" w:fill="FFFFFF"/>
        <w:spacing w:after="0" w:line="360" w:lineRule="auto"/>
        <w:ind w:left="426"/>
        <w:jc w:val="both"/>
        <w:outlineLvl w:val="2"/>
        <w:rPr>
          <w:rFonts w:ascii="Cambria" w:eastAsia="Times New Roman" w:hAnsi="Cambria" w:cs="Times New Roman"/>
          <w:b/>
          <w:bCs/>
          <w:color w:val="000000"/>
          <w:sz w:val="24"/>
          <w:szCs w:val="24"/>
        </w:rPr>
      </w:pPr>
      <w:r w:rsidRPr="00A055BC">
        <w:rPr>
          <w:rFonts w:ascii="Cambria" w:eastAsia="Times New Roman" w:hAnsi="Cambria" w:cs="Times New Roman"/>
          <w:color w:val="000000"/>
          <w:sz w:val="24"/>
          <w:szCs w:val="24"/>
          <w:lang w:val="id-ID"/>
        </w:rPr>
        <w:t xml:space="preserve">Hendaknya sebelum masuk bulan Ramadhan yaitu bulan Rajab dan Sya'ban, sudah mulai melatih diri dengan melaksanakan amalan-amalan sunat, misalnya berpuasa, membaca Al Qur'an, memperbanyak sedekah dan zakat mal (harta). </w:t>
      </w:r>
      <w:r w:rsidRPr="00A055BC">
        <w:rPr>
          <w:rFonts w:ascii="Cambria" w:eastAsia="Times New Roman" w:hAnsi="Cambria" w:cs="Times New Roman"/>
          <w:color w:val="000000"/>
          <w:sz w:val="24"/>
          <w:szCs w:val="24"/>
        </w:rPr>
        <w:t xml:space="preserve">Hal </w:t>
      </w:r>
      <w:proofErr w:type="spellStart"/>
      <w:r w:rsidRPr="00A055BC">
        <w:rPr>
          <w:rFonts w:ascii="Cambria" w:eastAsia="Times New Roman" w:hAnsi="Cambria" w:cs="Times New Roman"/>
          <w:color w:val="000000"/>
          <w:sz w:val="24"/>
          <w:szCs w:val="24"/>
        </w:rPr>
        <w:t>ini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sesuai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dengan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hadits</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Nabi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diriwayatkan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dari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Anas</w:t>
      </w:r>
      <w:proofErr w:type="spellEnd"/>
      <w:r w:rsidRPr="00A055BC">
        <w:rPr>
          <w:rFonts w:ascii="Cambria" w:eastAsia="Times New Roman" w:hAnsi="Cambria" w:cs="Times New Roman"/>
          <w:color w:val="000000"/>
          <w:sz w:val="24"/>
          <w:szCs w:val="24"/>
        </w:rPr>
        <w:t>: "</w:t>
      </w:r>
      <w:proofErr w:type="spellStart"/>
      <w:r w:rsidRPr="00A055BC">
        <w:rPr>
          <w:rFonts w:ascii="Cambria" w:eastAsia="Times New Roman" w:hAnsi="Cambria" w:cs="Times New Roman"/>
          <w:color w:val="000000"/>
          <w:sz w:val="24"/>
          <w:szCs w:val="24"/>
        </w:rPr>
        <w:t>Bahwa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umat</w:t>
      </w:r>
      <w:proofErr w:type="spellEnd"/>
      <w:r w:rsidRPr="00A055BC">
        <w:rPr>
          <w:rFonts w:ascii="Cambria" w:eastAsia="Times New Roman" w:hAnsi="Cambria" w:cs="Times New Roman"/>
          <w:color w:val="000000"/>
          <w:sz w:val="24"/>
          <w:szCs w:val="24"/>
        </w:rPr>
        <w:t xml:space="preserve"> Islam </w:t>
      </w:r>
      <w:proofErr w:type="spellStart"/>
      <w:r w:rsidRPr="00A055BC">
        <w:rPr>
          <w:rFonts w:ascii="Cambria" w:eastAsia="Times New Roman" w:hAnsi="Cambria" w:cs="Times New Roman"/>
          <w:color w:val="000000"/>
          <w:sz w:val="24"/>
          <w:szCs w:val="24"/>
        </w:rPr>
        <w:t>ketika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masuk</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bulan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Sya'ban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maka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lastRenderedPageBreak/>
        <w:t>senantiasa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membaca</w:t>
      </w:r>
      <w:proofErr w:type="spellEnd"/>
      <w:r w:rsidRPr="00A055BC">
        <w:rPr>
          <w:rFonts w:ascii="Cambria" w:eastAsia="Times New Roman" w:hAnsi="Cambria" w:cs="Times New Roman"/>
          <w:color w:val="000000"/>
          <w:sz w:val="24"/>
          <w:szCs w:val="24"/>
        </w:rPr>
        <w:t xml:space="preserve"> Al Qur'an </w:t>
      </w:r>
      <w:proofErr w:type="spellStart"/>
      <w:r w:rsidRPr="00A055BC">
        <w:rPr>
          <w:rFonts w:ascii="Cambria" w:eastAsia="Times New Roman" w:hAnsi="Cambria" w:cs="Times New Roman"/>
          <w:color w:val="000000"/>
          <w:sz w:val="24"/>
          <w:szCs w:val="24"/>
        </w:rPr>
        <w:t>dan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mengeluatkan</w:t>
      </w:r>
      <w:proofErr w:type="spellEnd"/>
      <w:r w:rsidRPr="00A055BC">
        <w:rPr>
          <w:rFonts w:ascii="Cambria" w:eastAsia="Times New Roman" w:hAnsi="Cambria" w:cs="Times New Roman"/>
          <w:color w:val="000000"/>
          <w:sz w:val="24"/>
          <w:szCs w:val="24"/>
        </w:rPr>
        <w:t xml:space="preserve"> zakat </w:t>
      </w:r>
      <w:proofErr w:type="spellStart"/>
      <w:r w:rsidRPr="00A055BC">
        <w:rPr>
          <w:rFonts w:ascii="Cambria" w:eastAsia="Times New Roman" w:hAnsi="Cambria" w:cs="Times New Roman"/>
          <w:color w:val="000000"/>
          <w:sz w:val="24"/>
          <w:szCs w:val="24"/>
        </w:rPr>
        <w:t>hartanya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sebagai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bantuan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untuk</w:t>
      </w:r>
      <w:proofErr w:type="spellEnd"/>
      <w:r w:rsidRPr="00A055BC">
        <w:rPr>
          <w:rFonts w:ascii="Cambria" w:eastAsia="Times New Roman" w:hAnsi="Cambria" w:cs="Times New Roman"/>
          <w:color w:val="000000"/>
          <w:sz w:val="24"/>
          <w:szCs w:val="24"/>
        </w:rPr>
        <w:t xml:space="preserve"> orang </w:t>
      </w:r>
      <w:proofErr w:type="spellStart"/>
      <w:r w:rsidRPr="00A055BC">
        <w:rPr>
          <w:rFonts w:ascii="Cambria" w:eastAsia="Times New Roman" w:hAnsi="Cambria" w:cs="Times New Roman"/>
          <w:color w:val="000000"/>
          <w:sz w:val="24"/>
          <w:szCs w:val="24"/>
        </w:rPr>
        <w:t>miskin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dalam</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menghadapi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puasa</w:t>
      </w:r>
      <w:proofErr w:type="spellEnd"/>
      <w:r w:rsidRPr="00A055BC">
        <w:rPr>
          <w:rFonts w:ascii="Cambria" w:eastAsia="Times New Roman" w:hAnsi="Cambria" w:cs="Times New Roman"/>
          <w:color w:val="000000"/>
          <w:sz w:val="24"/>
          <w:szCs w:val="24"/>
        </w:rPr>
        <w:t>.</w:t>
      </w:r>
    </w:p>
    <w:p w:rsidR="00A055BC" w:rsidRDefault="00A055BC" w:rsidP="00A055BC">
      <w:pPr>
        <w:pStyle w:val="ListParagraph"/>
        <w:numPr>
          <w:ilvl w:val="0"/>
          <w:numId w:val="1"/>
        </w:numPr>
        <w:shd w:val="clear" w:color="auto" w:fill="FFFFFF"/>
        <w:spacing w:after="0" w:line="360" w:lineRule="auto"/>
        <w:ind w:left="426" w:hanging="426"/>
        <w:jc w:val="both"/>
        <w:outlineLvl w:val="2"/>
        <w:rPr>
          <w:rFonts w:ascii="Cambria" w:eastAsia="Times New Roman" w:hAnsi="Cambria" w:cs="Times New Roman"/>
          <w:b/>
          <w:bCs/>
          <w:color w:val="000000"/>
          <w:sz w:val="24"/>
          <w:szCs w:val="24"/>
        </w:rPr>
      </w:pPr>
      <w:proofErr w:type="spellStart"/>
      <w:r w:rsidRPr="00A055BC">
        <w:rPr>
          <w:rFonts w:ascii="Cambria" w:eastAsia="Times New Roman" w:hAnsi="Cambria" w:cs="Times New Roman"/>
          <w:b/>
          <w:bCs/>
          <w:color w:val="000000"/>
          <w:sz w:val="24"/>
          <w:szCs w:val="24"/>
        </w:rPr>
        <w:t>Melaksanakan</w:t>
      </w:r>
      <w:proofErr w:type="spellEnd"/>
      <w:r w:rsidRPr="00A055BC">
        <w:rPr>
          <w:rFonts w:ascii="Cambria" w:eastAsia="Times New Roman" w:hAnsi="Cambria" w:cs="Times New Roman"/>
          <w:b/>
          <w:bCs/>
          <w:color w:val="000000"/>
          <w:sz w:val="24"/>
          <w:szCs w:val="24"/>
        </w:rPr>
        <w:t xml:space="preserve"> </w:t>
      </w:r>
      <w:proofErr w:type="spellStart"/>
      <w:r w:rsidRPr="00A055BC">
        <w:rPr>
          <w:rFonts w:ascii="Cambria" w:eastAsia="Times New Roman" w:hAnsi="Cambria" w:cs="Times New Roman"/>
          <w:b/>
          <w:bCs/>
          <w:color w:val="000000"/>
          <w:sz w:val="24"/>
          <w:szCs w:val="24"/>
        </w:rPr>
        <w:t>Ziarah</w:t>
      </w:r>
      <w:proofErr w:type="spellEnd"/>
    </w:p>
    <w:p w:rsidR="00A055BC" w:rsidRPr="00A055BC" w:rsidRDefault="00A055BC" w:rsidP="00A055BC">
      <w:pPr>
        <w:pStyle w:val="ListParagraph"/>
        <w:shd w:val="clear" w:color="auto" w:fill="FFFFFF"/>
        <w:spacing w:after="0" w:line="360" w:lineRule="auto"/>
        <w:ind w:left="426"/>
        <w:jc w:val="both"/>
        <w:outlineLvl w:val="2"/>
        <w:rPr>
          <w:rFonts w:ascii="Cambria" w:eastAsia="Times New Roman" w:hAnsi="Cambria" w:cs="Times New Roman"/>
          <w:b/>
          <w:bCs/>
          <w:color w:val="000000"/>
          <w:sz w:val="24"/>
          <w:szCs w:val="24"/>
        </w:rPr>
      </w:pPr>
      <w:proofErr w:type="spellStart"/>
      <w:r w:rsidRPr="00A055BC">
        <w:rPr>
          <w:rFonts w:ascii="Cambria" w:eastAsia="Times New Roman" w:hAnsi="Cambria" w:cs="Times New Roman"/>
          <w:color w:val="000000"/>
          <w:sz w:val="24"/>
          <w:szCs w:val="24"/>
        </w:rPr>
        <w:t>Amalan-amalan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menyambut</w:t>
      </w:r>
      <w:proofErr w:type="spellEnd"/>
      <w:r w:rsidRPr="00A055BC">
        <w:rPr>
          <w:rFonts w:ascii="Cambria" w:eastAsia="Times New Roman" w:hAnsi="Cambria" w:cs="Times New Roman"/>
          <w:color w:val="000000"/>
          <w:sz w:val="24"/>
          <w:szCs w:val="24"/>
        </w:rPr>
        <w:t xml:space="preserve"> Ramadhan </w:t>
      </w:r>
      <w:proofErr w:type="spellStart"/>
      <w:r w:rsidRPr="00A055BC">
        <w:rPr>
          <w:rFonts w:ascii="Cambria" w:eastAsia="Times New Roman" w:hAnsi="Cambria" w:cs="Times New Roman"/>
          <w:color w:val="000000"/>
          <w:sz w:val="24"/>
          <w:szCs w:val="24"/>
        </w:rPr>
        <w:t>berikutnya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yakni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ziarah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makam</w:t>
      </w:r>
      <w:proofErr w:type="spellEnd"/>
      <w:r w:rsidRPr="00A055BC">
        <w:rPr>
          <w:rFonts w:ascii="Cambria" w:eastAsia="Times New Roman" w:hAnsi="Cambria" w:cs="Times New Roman"/>
          <w:color w:val="000000"/>
          <w:sz w:val="24"/>
          <w:szCs w:val="24"/>
        </w:rPr>
        <w:t xml:space="preserve"> orang </w:t>
      </w:r>
      <w:proofErr w:type="spellStart"/>
      <w:r w:rsidRPr="00A055BC">
        <w:rPr>
          <w:rFonts w:ascii="Cambria" w:eastAsia="Times New Roman" w:hAnsi="Cambria" w:cs="Times New Roman"/>
          <w:color w:val="000000"/>
          <w:sz w:val="24"/>
          <w:szCs w:val="24"/>
        </w:rPr>
        <w:t>tua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kerabat</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saudara</w:t>
      </w:r>
      <w:proofErr w:type="spellEnd"/>
      <w:r w:rsidRPr="00A055BC">
        <w:rPr>
          <w:rFonts w:ascii="Cambria" w:eastAsia="Times New Roman" w:hAnsi="Cambria" w:cs="Times New Roman"/>
          <w:color w:val="000000"/>
          <w:sz w:val="24"/>
          <w:szCs w:val="24"/>
        </w:rPr>
        <w:t xml:space="preserve"> yang </w:t>
      </w:r>
      <w:proofErr w:type="spellStart"/>
      <w:r w:rsidRPr="00A055BC">
        <w:rPr>
          <w:rFonts w:ascii="Cambria" w:eastAsia="Times New Roman" w:hAnsi="Cambria" w:cs="Times New Roman"/>
          <w:color w:val="000000"/>
          <w:sz w:val="24"/>
          <w:szCs w:val="24"/>
        </w:rPr>
        <w:t>telah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mendahului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kita</w:t>
      </w:r>
      <w:proofErr w:type="spellEnd"/>
      <w:r w:rsidRPr="00A055BC">
        <w:rPr>
          <w:rFonts w:ascii="Cambria" w:eastAsia="Times New Roman" w:hAnsi="Cambria" w:cs="Times New Roman"/>
          <w:color w:val="000000"/>
          <w:sz w:val="24"/>
          <w:szCs w:val="24"/>
        </w:rPr>
        <w:t xml:space="preserve">. Hal </w:t>
      </w:r>
      <w:proofErr w:type="spellStart"/>
      <w:r w:rsidRPr="00A055BC">
        <w:rPr>
          <w:rFonts w:ascii="Cambria" w:eastAsia="Times New Roman" w:hAnsi="Cambria" w:cs="Times New Roman"/>
          <w:color w:val="000000"/>
          <w:sz w:val="24"/>
          <w:szCs w:val="24"/>
        </w:rPr>
        <w:t>ini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untuk</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mendoakan</w:t>
      </w:r>
      <w:proofErr w:type="spellEnd"/>
      <w:r w:rsidRPr="00A055BC">
        <w:rPr>
          <w:rFonts w:ascii="Cambria" w:eastAsia="Times New Roman" w:hAnsi="Cambria" w:cs="Times New Roman"/>
          <w:color w:val="000000"/>
          <w:sz w:val="24"/>
          <w:szCs w:val="24"/>
        </w:rPr>
        <w:t xml:space="preserve"> agar </w:t>
      </w:r>
      <w:proofErr w:type="spellStart"/>
      <w:r w:rsidRPr="00A055BC">
        <w:rPr>
          <w:rFonts w:ascii="Cambria" w:eastAsia="Times New Roman" w:hAnsi="Cambria" w:cs="Times New Roman"/>
          <w:color w:val="000000"/>
          <w:sz w:val="24"/>
          <w:szCs w:val="24"/>
        </w:rPr>
        <w:t>diampuni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dosa-dosanya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diterangkan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diluaskan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alam</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kuburnya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serta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diberikan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tempat</w:t>
      </w:r>
      <w:proofErr w:type="spellEnd"/>
      <w:r w:rsidRPr="00A055BC">
        <w:rPr>
          <w:rFonts w:ascii="Cambria" w:eastAsia="Times New Roman" w:hAnsi="Cambria" w:cs="Times New Roman"/>
          <w:color w:val="000000"/>
          <w:sz w:val="24"/>
          <w:szCs w:val="24"/>
        </w:rPr>
        <w:t xml:space="preserve"> yang </w:t>
      </w:r>
      <w:proofErr w:type="spellStart"/>
      <w:r w:rsidRPr="00A055BC">
        <w:rPr>
          <w:rFonts w:ascii="Cambria" w:eastAsia="Times New Roman" w:hAnsi="Cambria" w:cs="Times New Roman"/>
          <w:color w:val="000000"/>
          <w:sz w:val="24"/>
          <w:szCs w:val="24"/>
        </w:rPr>
        <w:t>mulia</w:t>
      </w:r>
      <w:proofErr w:type="spellEnd"/>
      <w:r w:rsidRPr="00A055BC">
        <w:rPr>
          <w:rFonts w:ascii="Cambria" w:eastAsia="Times New Roman" w:hAnsi="Cambria" w:cs="Times New Roman"/>
          <w:color w:val="000000"/>
          <w:sz w:val="24"/>
          <w:szCs w:val="24"/>
        </w:rPr>
        <w:t xml:space="preserve"> di </w:t>
      </w:r>
      <w:proofErr w:type="spellStart"/>
      <w:r w:rsidRPr="00A055BC">
        <w:rPr>
          <w:rFonts w:ascii="Cambria" w:eastAsia="Times New Roman" w:hAnsi="Cambria" w:cs="Times New Roman"/>
          <w:color w:val="000000"/>
          <w:sz w:val="24"/>
          <w:szCs w:val="24"/>
        </w:rPr>
        <w:t>sisi</w:t>
      </w:r>
      <w:proofErr w:type="spellEnd"/>
      <w:r w:rsidRPr="00A055BC">
        <w:rPr>
          <w:rFonts w:ascii="Cambria" w:eastAsia="Times New Roman" w:hAnsi="Cambria" w:cs="Times New Roman"/>
          <w:color w:val="000000"/>
          <w:sz w:val="24"/>
          <w:szCs w:val="24"/>
        </w:rPr>
        <w:t xml:space="preserve"> Allah S</w:t>
      </w:r>
      <w:r>
        <w:rPr>
          <w:rFonts w:ascii="Cambria" w:eastAsia="Times New Roman" w:hAnsi="Cambria" w:cs="Times New Roman"/>
          <w:color w:val="000000"/>
          <w:sz w:val="24"/>
          <w:szCs w:val="24"/>
        </w:rPr>
        <w:t>WT</w:t>
      </w:r>
      <w:r>
        <w:rPr>
          <w:rFonts w:ascii="Cambria" w:eastAsia="Times New Roman" w:hAnsi="Cambria" w:cs="Times New Roman"/>
          <w:color w:val="000000"/>
          <w:sz w:val="24"/>
          <w:szCs w:val="24"/>
          <w:lang w:val="id-ID"/>
        </w:rPr>
        <w:t>.</w:t>
      </w:r>
    </w:p>
    <w:p w:rsidR="00A055BC" w:rsidRPr="00A055BC" w:rsidRDefault="00A055BC" w:rsidP="00A055BC">
      <w:pPr>
        <w:pStyle w:val="ListParagraph"/>
        <w:shd w:val="clear" w:color="auto" w:fill="FFFFFF"/>
        <w:spacing w:after="0" w:line="360" w:lineRule="auto"/>
        <w:ind w:left="426"/>
        <w:jc w:val="both"/>
        <w:outlineLvl w:val="2"/>
        <w:rPr>
          <w:rFonts w:ascii="Cambria" w:eastAsia="Times New Roman" w:hAnsi="Cambria" w:cs="Times New Roman"/>
          <w:b/>
          <w:bCs/>
          <w:color w:val="000000"/>
          <w:sz w:val="24"/>
          <w:szCs w:val="24"/>
          <w:lang w:val="id-ID"/>
        </w:rPr>
      </w:pPr>
      <w:proofErr w:type="spellStart"/>
      <w:r w:rsidRPr="00A055BC">
        <w:rPr>
          <w:rFonts w:ascii="Cambria" w:eastAsia="Times New Roman" w:hAnsi="Cambria" w:cs="Times New Roman"/>
          <w:color w:val="000000"/>
          <w:sz w:val="24"/>
          <w:szCs w:val="24"/>
        </w:rPr>
        <w:t>Ziarah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kubur</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merupakan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amalan</w:t>
      </w:r>
      <w:proofErr w:type="spellEnd"/>
      <w:r w:rsidRPr="00A055BC">
        <w:rPr>
          <w:rFonts w:ascii="Cambria" w:eastAsia="Times New Roman" w:hAnsi="Cambria" w:cs="Times New Roman"/>
          <w:color w:val="000000"/>
          <w:sz w:val="24"/>
          <w:szCs w:val="24"/>
        </w:rPr>
        <w:t xml:space="preserve"> yang </w:t>
      </w:r>
      <w:proofErr w:type="spellStart"/>
      <w:r w:rsidRPr="00A055BC">
        <w:rPr>
          <w:rFonts w:ascii="Cambria" w:eastAsia="Times New Roman" w:hAnsi="Cambria" w:cs="Times New Roman"/>
          <w:color w:val="000000"/>
          <w:sz w:val="24"/>
          <w:szCs w:val="24"/>
        </w:rPr>
        <w:t>sangat</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baik</w:t>
      </w:r>
      <w:proofErr w:type="spellEnd"/>
      <w:r w:rsidRPr="00A055BC">
        <w:rPr>
          <w:rFonts w:ascii="Cambria" w:eastAsia="Times New Roman" w:hAnsi="Cambria" w:cs="Times New Roman"/>
          <w:color w:val="000000"/>
          <w:sz w:val="24"/>
          <w:szCs w:val="24"/>
        </w:rPr>
        <w:t xml:space="preserve">, di </w:t>
      </w:r>
      <w:proofErr w:type="spellStart"/>
      <w:r w:rsidRPr="00A055BC">
        <w:rPr>
          <w:rFonts w:ascii="Cambria" w:eastAsia="Times New Roman" w:hAnsi="Cambria" w:cs="Times New Roman"/>
          <w:color w:val="000000"/>
          <w:sz w:val="24"/>
          <w:szCs w:val="24"/>
        </w:rPr>
        <w:t>samping</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kita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akan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mendoakan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kepada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ahli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kubur</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khususnya</w:t>
      </w:r>
      <w:proofErr w:type="spellEnd"/>
      <w:r w:rsidRPr="00A055BC">
        <w:rPr>
          <w:rFonts w:ascii="Cambria" w:eastAsia="Times New Roman" w:hAnsi="Cambria" w:cs="Times New Roman"/>
          <w:color w:val="000000"/>
          <w:sz w:val="24"/>
          <w:szCs w:val="24"/>
        </w:rPr>
        <w:t xml:space="preserve"> orang </w:t>
      </w:r>
      <w:proofErr w:type="spellStart"/>
      <w:r w:rsidRPr="00A055BC">
        <w:rPr>
          <w:rFonts w:ascii="Cambria" w:eastAsia="Times New Roman" w:hAnsi="Cambria" w:cs="Times New Roman"/>
          <w:color w:val="000000"/>
          <w:sz w:val="24"/>
          <w:szCs w:val="24"/>
        </w:rPr>
        <w:t>tua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kita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Juga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ziarah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kubur</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akan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mengingatkan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kita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pada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kematian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Bahwa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kematian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itu</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adalah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sebuah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kepastian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sehingga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kita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harus</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mempersiapkan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diri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sebaik-baiknya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sebelum</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ajal</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menjemput</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kita</w:t>
      </w:r>
      <w:proofErr w:type="spellEnd"/>
      <w:r w:rsidRPr="00A055BC">
        <w:rPr>
          <w:rFonts w:ascii="Cambria" w:eastAsia="Times New Roman" w:hAnsi="Cambria" w:cs="Times New Roman"/>
          <w:color w:val="000000"/>
          <w:sz w:val="24"/>
          <w:szCs w:val="24"/>
        </w:rPr>
        <w:t>.</w:t>
      </w:r>
      <w:r>
        <w:rPr>
          <w:rFonts w:ascii="Cambria" w:eastAsia="Times New Roman" w:hAnsi="Cambria" w:cs="Times New Roman"/>
          <w:color w:val="000000"/>
          <w:sz w:val="24"/>
          <w:szCs w:val="24"/>
          <w:lang w:val="id-ID"/>
        </w:rPr>
        <w:t xml:space="preserve"> </w:t>
      </w:r>
      <w:proofErr w:type="spellStart"/>
      <w:r w:rsidRPr="00A055BC">
        <w:rPr>
          <w:rFonts w:ascii="Cambria" w:eastAsia="Times New Roman" w:hAnsi="Cambria" w:cs="Times New Roman"/>
          <w:color w:val="000000"/>
          <w:sz w:val="24"/>
          <w:szCs w:val="24"/>
        </w:rPr>
        <w:t>Ziarah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kubur</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waktunya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boleh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setiap</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saat</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namun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pada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saat</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menjelang</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bulan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puasa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memiliki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makna</w:t>
      </w:r>
      <w:proofErr w:type="spellEnd"/>
      <w:r w:rsidRPr="00A055BC">
        <w:rPr>
          <w:rFonts w:ascii="Cambria" w:eastAsia="Times New Roman" w:hAnsi="Cambria" w:cs="Times New Roman"/>
          <w:color w:val="000000"/>
          <w:sz w:val="24"/>
          <w:szCs w:val="24"/>
        </w:rPr>
        <w:t xml:space="preserve"> yang </w:t>
      </w:r>
      <w:proofErr w:type="spellStart"/>
      <w:r w:rsidRPr="00A055BC">
        <w:rPr>
          <w:rFonts w:ascii="Cambria" w:eastAsia="Times New Roman" w:hAnsi="Cambria" w:cs="Times New Roman"/>
          <w:color w:val="000000"/>
          <w:sz w:val="24"/>
          <w:szCs w:val="24"/>
        </w:rPr>
        <w:t>sangat</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istimewa</w:t>
      </w:r>
      <w:proofErr w:type="spellEnd"/>
      <w:r w:rsidRPr="00A055BC">
        <w:rPr>
          <w:rFonts w:ascii="Cambria" w:eastAsia="Times New Roman" w:hAnsi="Cambria" w:cs="Times New Roman"/>
          <w:color w:val="000000"/>
          <w:sz w:val="24"/>
          <w:szCs w:val="24"/>
        </w:rPr>
        <w:t xml:space="preserve">, di </w:t>
      </w:r>
      <w:proofErr w:type="spellStart"/>
      <w:r w:rsidRPr="00A055BC">
        <w:rPr>
          <w:rFonts w:ascii="Cambria" w:eastAsia="Times New Roman" w:hAnsi="Cambria" w:cs="Times New Roman"/>
          <w:color w:val="000000"/>
          <w:sz w:val="24"/>
          <w:szCs w:val="24"/>
        </w:rPr>
        <w:t>samping</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nilai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silaturahminya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Juga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karena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bulan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Sya'ban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memiliki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nilai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keutamaan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dibandingkan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bulan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lainnya</w:t>
      </w:r>
      <w:proofErr w:type="spellEnd"/>
      <w:r w:rsidRPr="00A055BC">
        <w:rPr>
          <w:rFonts w:ascii="Cambria" w:eastAsia="Times New Roman" w:hAnsi="Cambria" w:cs="Times New Roman"/>
          <w:color w:val="000000"/>
          <w:sz w:val="24"/>
          <w:szCs w:val="24"/>
        </w:rPr>
        <w:t>.</w:t>
      </w:r>
      <w:r>
        <w:rPr>
          <w:rFonts w:ascii="Cambria" w:eastAsia="Times New Roman" w:hAnsi="Cambria" w:cs="Times New Roman"/>
          <w:color w:val="000000"/>
          <w:sz w:val="24"/>
          <w:szCs w:val="24"/>
          <w:lang w:val="id-ID"/>
        </w:rPr>
        <w:t xml:space="preserve"> </w:t>
      </w:r>
      <w:r w:rsidRPr="00A055BC">
        <w:rPr>
          <w:rFonts w:ascii="Cambria" w:eastAsia="Times New Roman" w:hAnsi="Cambria" w:cs="Times New Roman"/>
          <w:color w:val="000000"/>
          <w:sz w:val="24"/>
          <w:szCs w:val="24"/>
          <w:lang w:val="id-ID"/>
        </w:rPr>
        <w:t>"Mengingat masih terjadi wabah virus corona, sebaiknya agenda ziarah kubur ditiadakan dan diganti dengan berdoa dari rumahnya masing-masing," ucap Wamenag yang menjabat Wakil Ketua Majelis Ulama Indonesia (MUI) itu.</w:t>
      </w:r>
    </w:p>
    <w:p w:rsidR="00A055BC" w:rsidRDefault="00A055BC" w:rsidP="00A055BC">
      <w:pPr>
        <w:pStyle w:val="ListParagraph"/>
        <w:numPr>
          <w:ilvl w:val="0"/>
          <w:numId w:val="1"/>
        </w:numPr>
        <w:shd w:val="clear" w:color="auto" w:fill="FFFFFF"/>
        <w:spacing w:after="0" w:line="360" w:lineRule="auto"/>
        <w:ind w:left="426" w:hanging="426"/>
        <w:jc w:val="both"/>
        <w:outlineLvl w:val="2"/>
        <w:rPr>
          <w:rFonts w:ascii="Cambria" w:eastAsia="Times New Roman" w:hAnsi="Cambria" w:cs="Times New Roman"/>
          <w:b/>
          <w:bCs/>
          <w:color w:val="000000"/>
          <w:sz w:val="24"/>
          <w:szCs w:val="24"/>
        </w:rPr>
      </w:pPr>
      <w:proofErr w:type="spellStart"/>
      <w:r w:rsidRPr="00A055BC">
        <w:rPr>
          <w:rFonts w:ascii="Cambria" w:eastAsia="Times New Roman" w:hAnsi="Cambria" w:cs="Times New Roman"/>
          <w:b/>
          <w:bCs/>
          <w:color w:val="000000"/>
          <w:sz w:val="24"/>
          <w:szCs w:val="24"/>
        </w:rPr>
        <w:t>Silaturahmi</w:t>
      </w:r>
      <w:proofErr w:type="spellEnd"/>
      <w:r w:rsidRPr="00A055BC">
        <w:rPr>
          <w:rFonts w:ascii="Cambria" w:eastAsia="Times New Roman" w:hAnsi="Cambria" w:cs="Times New Roman"/>
          <w:b/>
          <w:bCs/>
          <w:color w:val="000000"/>
          <w:sz w:val="24"/>
          <w:szCs w:val="24"/>
        </w:rPr>
        <w:t xml:space="preserve"> </w:t>
      </w:r>
      <w:proofErr w:type="spellStart"/>
      <w:r w:rsidRPr="00A055BC">
        <w:rPr>
          <w:rFonts w:ascii="Cambria" w:eastAsia="Times New Roman" w:hAnsi="Cambria" w:cs="Times New Roman"/>
          <w:b/>
          <w:bCs/>
          <w:color w:val="000000"/>
          <w:sz w:val="24"/>
          <w:szCs w:val="24"/>
        </w:rPr>
        <w:t>dan</w:t>
      </w:r>
      <w:proofErr w:type="spellEnd"/>
      <w:r w:rsidRPr="00A055BC">
        <w:rPr>
          <w:rFonts w:ascii="Cambria" w:eastAsia="Times New Roman" w:hAnsi="Cambria" w:cs="Times New Roman"/>
          <w:b/>
          <w:bCs/>
          <w:color w:val="000000"/>
          <w:sz w:val="24"/>
          <w:szCs w:val="24"/>
        </w:rPr>
        <w:t xml:space="preserve"> </w:t>
      </w:r>
      <w:proofErr w:type="spellStart"/>
      <w:r w:rsidRPr="00A055BC">
        <w:rPr>
          <w:rFonts w:ascii="Cambria" w:eastAsia="Times New Roman" w:hAnsi="Cambria" w:cs="Times New Roman"/>
          <w:b/>
          <w:bCs/>
          <w:color w:val="000000"/>
          <w:sz w:val="24"/>
          <w:szCs w:val="24"/>
        </w:rPr>
        <w:t>Saling</w:t>
      </w:r>
      <w:proofErr w:type="spellEnd"/>
      <w:r w:rsidRPr="00A055BC">
        <w:rPr>
          <w:rFonts w:ascii="Cambria" w:eastAsia="Times New Roman" w:hAnsi="Cambria" w:cs="Times New Roman"/>
          <w:b/>
          <w:bCs/>
          <w:color w:val="000000"/>
          <w:sz w:val="24"/>
          <w:szCs w:val="24"/>
        </w:rPr>
        <w:t xml:space="preserve"> </w:t>
      </w:r>
      <w:proofErr w:type="spellStart"/>
      <w:r w:rsidRPr="00A055BC">
        <w:rPr>
          <w:rFonts w:ascii="Cambria" w:eastAsia="Times New Roman" w:hAnsi="Cambria" w:cs="Times New Roman"/>
          <w:b/>
          <w:bCs/>
          <w:color w:val="000000"/>
          <w:sz w:val="24"/>
          <w:szCs w:val="24"/>
        </w:rPr>
        <w:t>Memaafkan</w:t>
      </w:r>
      <w:proofErr w:type="spellEnd"/>
    </w:p>
    <w:p w:rsidR="00A055BC" w:rsidRDefault="00A055BC" w:rsidP="00A055BC">
      <w:pPr>
        <w:pStyle w:val="ListParagraph"/>
        <w:shd w:val="clear" w:color="auto" w:fill="FFFFFF"/>
        <w:spacing w:after="0" w:line="360" w:lineRule="auto"/>
        <w:ind w:left="426"/>
        <w:jc w:val="both"/>
        <w:outlineLvl w:val="2"/>
        <w:rPr>
          <w:rFonts w:ascii="Cambria" w:eastAsia="Times New Roman" w:hAnsi="Cambria" w:cs="Times New Roman"/>
          <w:color w:val="000000"/>
          <w:sz w:val="24"/>
          <w:szCs w:val="24"/>
          <w:lang w:val="id-ID"/>
        </w:rPr>
      </w:pPr>
      <w:hyperlink r:id="rId5" w:history="1">
        <w:proofErr w:type="spellStart"/>
        <w:r w:rsidRPr="00A055BC">
          <w:rPr>
            <w:rFonts w:ascii="Cambria" w:eastAsia="Times New Roman" w:hAnsi="Cambria" w:cs="Times New Roman"/>
            <w:color w:val="21409A"/>
            <w:sz w:val="24"/>
            <w:szCs w:val="24"/>
            <w:u w:val="single"/>
          </w:rPr>
          <w:t>Amalan</w:t>
        </w:r>
        <w:proofErr w:type="spellEnd"/>
        <w:r w:rsidRPr="00A055BC">
          <w:rPr>
            <w:rFonts w:ascii="Cambria" w:eastAsia="Times New Roman" w:hAnsi="Cambria" w:cs="Times New Roman"/>
            <w:color w:val="21409A"/>
            <w:sz w:val="24"/>
            <w:szCs w:val="24"/>
            <w:u w:val="single"/>
          </w:rPr>
          <w:t xml:space="preserve"> </w:t>
        </w:r>
        <w:proofErr w:type="spellStart"/>
        <w:r w:rsidRPr="00A055BC">
          <w:rPr>
            <w:rFonts w:ascii="Cambria" w:eastAsia="Times New Roman" w:hAnsi="Cambria" w:cs="Times New Roman"/>
            <w:color w:val="21409A"/>
            <w:sz w:val="24"/>
            <w:szCs w:val="24"/>
            <w:u w:val="single"/>
          </w:rPr>
          <w:t>menyambut</w:t>
        </w:r>
        <w:proofErr w:type="spellEnd"/>
        <w:r w:rsidRPr="00A055BC">
          <w:rPr>
            <w:rFonts w:ascii="Cambria" w:eastAsia="Times New Roman" w:hAnsi="Cambria" w:cs="Times New Roman"/>
            <w:color w:val="21409A"/>
            <w:sz w:val="24"/>
            <w:szCs w:val="24"/>
            <w:u w:val="single"/>
          </w:rPr>
          <w:t xml:space="preserve"> Ramadhan </w:t>
        </w:r>
        <w:proofErr w:type="spellStart"/>
      </w:hyperlink>
      <w:r w:rsidRPr="00A055BC">
        <w:rPr>
          <w:rFonts w:ascii="Cambria" w:eastAsia="Times New Roman" w:hAnsi="Cambria" w:cs="Times New Roman"/>
          <w:color w:val="000000"/>
          <w:sz w:val="24"/>
          <w:szCs w:val="24"/>
        </w:rPr>
        <w:t>berikutnya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yakni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Silaturahmi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saling</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memaafkan</w:t>
      </w:r>
      <w:proofErr w:type="spellEnd"/>
      <w:r w:rsidRPr="00A055BC">
        <w:rPr>
          <w:rFonts w:ascii="Cambria" w:eastAsia="Times New Roman" w:hAnsi="Cambria" w:cs="Times New Roman"/>
          <w:color w:val="000000"/>
          <w:sz w:val="24"/>
          <w:szCs w:val="24"/>
        </w:rPr>
        <w:t xml:space="preserve"> di </w:t>
      </w:r>
      <w:proofErr w:type="spellStart"/>
      <w:r w:rsidRPr="00A055BC">
        <w:rPr>
          <w:rFonts w:ascii="Cambria" w:eastAsia="Times New Roman" w:hAnsi="Cambria" w:cs="Times New Roman"/>
          <w:color w:val="000000"/>
          <w:sz w:val="24"/>
          <w:szCs w:val="24"/>
        </w:rPr>
        <w:t>antara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saudara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kerabat</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teman-teman</w:t>
      </w:r>
      <w:proofErr w:type="spellEnd"/>
      <w:r w:rsidRPr="00A055BC">
        <w:rPr>
          <w:rFonts w:ascii="Cambria" w:eastAsia="Times New Roman" w:hAnsi="Cambria" w:cs="Times New Roman"/>
          <w:color w:val="000000"/>
          <w:sz w:val="24"/>
          <w:szCs w:val="24"/>
        </w:rPr>
        <w:t xml:space="preserve">. Hal </w:t>
      </w:r>
      <w:proofErr w:type="spellStart"/>
      <w:r w:rsidRPr="00A055BC">
        <w:rPr>
          <w:rFonts w:ascii="Cambria" w:eastAsia="Times New Roman" w:hAnsi="Cambria" w:cs="Times New Roman"/>
          <w:color w:val="000000"/>
          <w:sz w:val="24"/>
          <w:szCs w:val="24"/>
        </w:rPr>
        <w:t>ini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penting</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dilakukan</w:t>
      </w:r>
      <w:proofErr w:type="spellEnd"/>
      <w:r w:rsidRPr="00A055BC">
        <w:rPr>
          <w:rFonts w:ascii="Cambria" w:eastAsia="Times New Roman" w:hAnsi="Cambria" w:cs="Times New Roman"/>
          <w:color w:val="000000"/>
          <w:sz w:val="24"/>
          <w:szCs w:val="24"/>
        </w:rPr>
        <w:t xml:space="preserve"> agar </w:t>
      </w:r>
      <w:proofErr w:type="spellStart"/>
      <w:r w:rsidRPr="00A055BC">
        <w:rPr>
          <w:rFonts w:ascii="Cambria" w:eastAsia="Times New Roman" w:hAnsi="Cambria" w:cs="Times New Roman"/>
          <w:color w:val="000000"/>
          <w:sz w:val="24"/>
          <w:szCs w:val="24"/>
        </w:rPr>
        <w:t>kita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memasuki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bulan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puasa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dengan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bersih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jiwanya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penuh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ketenangan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keihlasan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kekhusuan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semata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ingin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mengharapkan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ridlo</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dari</w:t>
      </w:r>
      <w:proofErr w:type="spellEnd"/>
      <w:r w:rsidRPr="00A055BC">
        <w:rPr>
          <w:rFonts w:ascii="Cambria" w:eastAsia="Times New Roman" w:hAnsi="Cambria" w:cs="Times New Roman"/>
          <w:color w:val="000000"/>
          <w:sz w:val="24"/>
          <w:szCs w:val="24"/>
        </w:rPr>
        <w:t xml:space="preserve"> Allah SWT.</w:t>
      </w:r>
      <w:r>
        <w:rPr>
          <w:rFonts w:ascii="Cambria" w:eastAsia="Times New Roman" w:hAnsi="Cambria" w:cs="Times New Roman"/>
          <w:color w:val="000000"/>
          <w:sz w:val="24"/>
          <w:szCs w:val="24"/>
          <w:lang w:val="id-ID"/>
        </w:rPr>
        <w:t xml:space="preserve"> </w:t>
      </w:r>
      <w:r w:rsidRPr="00A055BC">
        <w:rPr>
          <w:rFonts w:ascii="Cambria" w:eastAsia="Times New Roman" w:hAnsi="Cambria" w:cs="Times New Roman"/>
          <w:color w:val="000000"/>
          <w:sz w:val="24"/>
          <w:szCs w:val="24"/>
          <w:lang w:val="id-ID"/>
        </w:rPr>
        <w:t xml:space="preserve">Sebagaimana firman Allah SWT dalam surat Al Baqarah ayat 178: </w:t>
      </w:r>
    </w:p>
    <w:p w:rsidR="00A055BC" w:rsidRPr="00A055BC" w:rsidRDefault="00A055BC" w:rsidP="00A055BC">
      <w:pPr>
        <w:pStyle w:val="ListParagraph"/>
        <w:shd w:val="clear" w:color="auto" w:fill="FFFFFF"/>
        <w:bidi/>
        <w:spacing w:after="0" w:line="360" w:lineRule="auto"/>
        <w:ind w:left="4" w:right="426"/>
        <w:jc w:val="both"/>
        <w:outlineLvl w:val="2"/>
        <w:rPr>
          <w:rFonts w:ascii="Cambria" w:eastAsia="Times New Roman" w:hAnsi="Cambria" w:cs="Times New Roman"/>
          <w:color w:val="000000"/>
          <w:sz w:val="24"/>
          <w:szCs w:val="24"/>
          <w:lang w:val="id-ID"/>
        </w:rPr>
      </w:pPr>
      <w:r w:rsidRPr="00A055BC">
        <w:rPr>
          <w:rFonts w:ascii="Traditional Arabic" w:eastAsia="Times New Roman" w:hAnsi="Traditional Arabic" w:cs="Traditional Arabic"/>
          <w:color w:val="000000"/>
          <w:sz w:val="36"/>
          <w:szCs w:val="36"/>
          <w:rtl/>
          <w:lang w:val="id-ID"/>
        </w:rPr>
        <w:t>يَا أَيُّهَا الَّذِينَ آمَنُواْ كُتِبَ عَلَيْكُمُ الْقِصَاصُ فِي الْقَتْلَى الْحُرُّ بِالْحُرِّ وَالْعَبْدُ بِالْعَبْدِ وَالأُنثَى بِالأُنثَى فَمَنْ عُفِيَ لَهُ مِنْ أَخِيهِ شَيْءٌ فَاتِّبَاعٌ بِالْمَعْرُوفِ وَأَدَاء إِلَيْهِ بِإِحْسَانٍ ذَلِكَ تَخْفِيفٌ مِّن رَّبِّكُمْ وَرَحْمَةٌ فَمَنِ اعْتَدَى بَعْدَ ذَلِكَ فَلَهُ عَذَابٌ أَلِيمٌ -</w:t>
      </w:r>
      <w:r w:rsidRPr="00A055BC">
        <w:rPr>
          <w:rFonts w:ascii="Cambria" w:eastAsia="Times New Roman" w:hAnsi="Cambria" w:cs="Times New Roman"/>
          <w:color w:val="000000"/>
          <w:sz w:val="24"/>
          <w:szCs w:val="24"/>
          <w:rtl/>
          <w:lang w:val="id-ID"/>
        </w:rPr>
        <w:t>١٧٨</w:t>
      </w:r>
      <w:r w:rsidRPr="00A055BC">
        <w:rPr>
          <w:rFonts w:ascii="Cambria" w:eastAsia="Times New Roman" w:hAnsi="Cambria" w:cs="Times New Roman"/>
          <w:color w:val="000000"/>
          <w:sz w:val="24"/>
          <w:szCs w:val="24"/>
          <w:lang w:val="id-ID"/>
        </w:rPr>
        <w:t>-</w:t>
      </w:r>
    </w:p>
    <w:p w:rsidR="00A055BC" w:rsidRDefault="00A055BC" w:rsidP="00A055BC">
      <w:pPr>
        <w:pStyle w:val="ListParagraph"/>
        <w:shd w:val="clear" w:color="auto" w:fill="FFFFFF"/>
        <w:spacing w:after="0" w:line="360" w:lineRule="auto"/>
        <w:ind w:left="426"/>
        <w:jc w:val="both"/>
        <w:outlineLvl w:val="2"/>
        <w:rPr>
          <w:rFonts w:ascii="Cambria" w:eastAsia="Times New Roman" w:hAnsi="Cambria" w:cs="Times New Roman"/>
          <w:color w:val="000000"/>
          <w:sz w:val="24"/>
          <w:szCs w:val="24"/>
        </w:rPr>
      </w:pPr>
      <w:r>
        <w:rPr>
          <w:rFonts w:ascii="Cambria" w:eastAsia="Times New Roman" w:hAnsi="Cambria" w:cs="Times New Roman"/>
          <w:color w:val="000000"/>
          <w:sz w:val="24"/>
          <w:szCs w:val="24"/>
          <w:lang w:val="id-ID"/>
        </w:rPr>
        <w:t xml:space="preserve">Artinya : </w:t>
      </w:r>
      <w:bookmarkStart w:id="0" w:name="_GoBack"/>
      <w:bookmarkEnd w:id="0"/>
      <w:r w:rsidRPr="00A055BC">
        <w:rPr>
          <w:rFonts w:ascii="Cambria" w:eastAsia="Times New Roman" w:hAnsi="Cambria" w:cs="Times New Roman"/>
          <w:color w:val="000000"/>
          <w:sz w:val="24"/>
          <w:szCs w:val="24"/>
          <w:lang w:val="id-ID"/>
        </w:rPr>
        <w:t xml:space="preserve">"Maka barangsiapa yang mendapat suatu pemaafan dari saudaranya, hemdaklah (yang memaafkan) mengikuti dengan cara yang baik, dan hendaklah (yang </w:t>
      </w:r>
      <w:r w:rsidRPr="00A055BC">
        <w:rPr>
          <w:rFonts w:ascii="Cambria" w:eastAsia="Times New Roman" w:hAnsi="Cambria" w:cs="Times New Roman"/>
          <w:color w:val="000000"/>
          <w:sz w:val="24"/>
          <w:szCs w:val="24"/>
          <w:lang w:val="id-ID"/>
        </w:rPr>
        <w:lastRenderedPageBreak/>
        <w:t xml:space="preserve">diberi maaf) membayar diat kepada yang memberi maaf dengan cara yang baik (pula). </w:t>
      </w:r>
      <w:r w:rsidRPr="00A055BC">
        <w:rPr>
          <w:rFonts w:ascii="Cambria" w:eastAsia="Times New Roman" w:hAnsi="Cambria" w:cs="Times New Roman"/>
          <w:color w:val="000000"/>
          <w:sz w:val="24"/>
          <w:szCs w:val="24"/>
        </w:rPr>
        <w:t xml:space="preserve">Yang </w:t>
      </w:r>
      <w:proofErr w:type="spellStart"/>
      <w:r w:rsidRPr="00A055BC">
        <w:rPr>
          <w:rFonts w:ascii="Cambria" w:eastAsia="Times New Roman" w:hAnsi="Cambria" w:cs="Times New Roman"/>
          <w:color w:val="000000"/>
          <w:sz w:val="24"/>
          <w:szCs w:val="24"/>
        </w:rPr>
        <w:t>demikian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itu</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adalah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suatu</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keringanan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dari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Tuhan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kamu</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dan</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suatu</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nikmat</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Barang</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siapa</w:t>
      </w:r>
      <w:proofErr w:type="spellEnd"/>
      <w:r w:rsidRPr="00A055BC">
        <w:rPr>
          <w:rFonts w:ascii="Cambria" w:eastAsia="Times New Roman" w:hAnsi="Cambria" w:cs="Times New Roman"/>
          <w:color w:val="000000"/>
          <w:sz w:val="24"/>
          <w:szCs w:val="24"/>
        </w:rPr>
        <w:t xml:space="preserve"> yang </w:t>
      </w:r>
      <w:proofErr w:type="spellStart"/>
      <w:r w:rsidRPr="00A055BC">
        <w:rPr>
          <w:rFonts w:ascii="Cambria" w:eastAsia="Times New Roman" w:hAnsi="Cambria" w:cs="Times New Roman"/>
          <w:color w:val="000000"/>
          <w:sz w:val="24"/>
          <w:szCs w:val="24"/>
        </w:rPr>
        <w:t>melampaui</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batas</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sesudah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itu</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maka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baginya</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siksa</w:t>
      </w:r>
      <w:proofErr w:type="spellEnd"/>
      <w:r w:rsidRPr="00A055BC">
        <w:rPr>
          <w:rFonts w:ascii="Cambria" w:eastAsia="Times New Roman" w:hAnsi="Cambria" w:cs="Times New Roman"/>
          <w:color w:val="000000"/>
          <w:sz w:val="24"/>
          <w:szCs w:val="24"/>
        </w:rPr>
        <w:t xml:space="preserve"> yang </w:t>
      </w:r>
      <w:proofErr w:type="spellStart"/>
      <w:r w:rsidRPr="00A055BC">
        <w:rPr>
          <w:rFonts w:ascii="Cambria" w:eastAsia="Times New Roman" w:hAnsi="Cambria" w:cs="Times New Roman"/>
          <w:color w:val="000000"/>
          <w:sz w:val="24"/>
          <w:szCs w:val="24"/>
        </w:rPr>
        <w:t>sangat</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pedih</w:t>
      </w:r>
      <w:proofErr w:type="spellEnd"/>
      <w:r w:rsidRPr="00A055BC">
        <w:rPr>
          <w:rFonts w:ascii="Cambria" w:eastAsia="Times New Roman" w:hAnsi="Cambria" w:cs="Times New Roman"/>
          <w:color w:val="000000"/>
          <w:sz w:val="24"/>
          <w:szCs w:val="24"/>
        </w:rPr>
        <w:t>. (QS Al-</w:t>
      </w:r>
      <w:proofErr w:type="spellStart"/>
      <w:r w:rsidRPr="00A055BC">
        <w:rPr>
          <w:rFonts w:ascii="Cambria" w:eastAsia="Times New Roman" w:hAnsi="Cambria" w:cs="Times New Roman"/>
          <w:color w:val="000000"/>
          <w:sz w:val="24"/>
          <w:szCs w:val="24"/>
        </w:rPr>
        <w:t>Baqarah</w:t>
      </w:r>
      <w:proofErr w:type="spellEnd"/>
      <w:r w:rsidRPr="00A055BC">
        <w:rPr>
          <w:rFonts w:ascii="Cambria" w:eastAsia="Times New Roman" w:hAnsi="Cambria" w:cs="Times New Roman"/>
          <w:color w:val="000000"/>
          <w:sz w:val="24"/>
          <w:szCs w:val="24"/>
        </w:rPr>
        <w:t xml:space="preserve"> </w:t>
      </w:r>
      <w:proofErr w:type="spellStart"/>
      <w:r w:rsidRPr="00A055BC">
        <w:rPr>
          <w:rFonts w:ascii="Cambria" w:eastAsia="Times New Roman" w:hAnsi="Cambria" w:cs="Times New Roman"/>
          <w:color w:val="000000"/>
          <w:sz w:val="24"/>
          <w:szCs w:val="24"/>
        </w:rPr>
        <w:t>ayat</w:t>
      </w:r>
      <w:proofErr w:type="spellEnd"/>
      <w:r w:rsidRPr="00A055BC">
        <w:rPr>
          <w:rFonts w:ascii="Cambria" w:eastAsia="Times New Roman" w:hAnsi="Cambria" w:cs="Times New Roman"/>
          <w:color w:val="000000"/>
          <w:sz w:val="24"/>
          <w:szCs w:val="24"/>
        </w:rPr>
        <w:t xml:space="preserve"> 178).</w:t>
      </w:r>
    </w:p>
    <w:p w:rsidR="00A055BC" w:rsidRPr="00A055BC" w:rsidRDefault="00A055BC" w:rsidP="00A055BC">
      <w:pPr>
        <w:pStyle w:val="ListParagraph"/>
        <w:shd w:val="clear" w:color="auto" w:fill="FFFFFF"/>
        <w:spacing w:after="0" w:line="360" w:lineRule="auto"/>
        <w:ind w:left="426"/>
        <w:jc w:val="both"/>
        <w:outlineLvl w:val="2"/>
        <w:rPr>
          <w:rFonts w:ascii="Cambria" w:eastAsia="Times New Roman" w:hAnsi="Cambria" w:cs="Times New Roman"/>
          <w:b/>
          <w:bCs/>
          <w:color w:val="000000"/>
          <w:sz w:val="24"/>
          <w:szCs w:val="24"/>
        </w:rPr>
      </w:pPr>
      <w:r w:rsidRPr="00A055BC">
        <w:rPr>
          <w:rFonts w:ascii="Cambria" w:eastAsia="Times New Roman" w:hAnsi="Cambria" w:cs="Times New Roman"/>
          <w:color w:val="000000"/>
          <w:sz w:val="24"/>
          <w:szCs w:val="24"/>
        </w:rPr>
        <w:t>"</w:t>
      </w:r>
    </w:p>
    <w:p w:rsidR="00A055BC" w:rsidRPr="00A055BC" w:rsidRDefault="00A055BC" w:rsidP="00A055BC">
      <w:pPr>
        <w:spacing w:after="0" w:line="360" w:lineRule="auto"/>
        <w:jc w:val="both"/>
        <w:rPr>
          <w:rFonts w:ascii="Cambria" w:hAnsi="Cambria" w:cs="Traditional Arabic"/>
          <w:sz w:val="24"/>
          <w:szCs w:val="24"/>
          <w:lang w:val="id-ID"/>
        </w:rPr>
      </w:pPr>
    </w:p>
    <w:sectPr w:rsidR="00A055BC" w:rsidRPr="00A055B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6C78A2"/>
    <w:multiLevelType w:val="hybridMultilevel"/>
    <w:tmpl w:val="896C9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841"/>
    <w:rsid w:val="00342841"/>
    <w:rsid w:val="00625E1E"/>
    <w:rsid w:val="00970937"/>
    <w:rsid w:val="00A055BC"/>
    <w:rsid w:val="00ED3C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E2483"/>
  <w15:chartTrackingRefBased/>
  <w15:docId w15:val="{CFF0EF54-D1BA-4B44-B461-E710BD49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A055B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055B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055B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055BC"/>
    <w:rPr>
      <w:color w:val="0000FF"/>
      <w:u w:val="single"/>
    </w:rPr>
  </w:style>
  <w:style w:type="paragraph" w:styleId="ListParagraph">
    <w:name w:val="List Paragraph"/>
    <w:basedOn w:val="Normal"/>
    <w:uiPriority w:val="34"/>
    <w:qFormat/>
    <w:rsid w:val="00A055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detik.com/tag/ramadhan-202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2020-04-25T09:52:00Z</dcterms:created>
  <dcterms:modified xsi:type="dcterms:W3CDTF">2020-04-25T10:13:00Z</dcterms:modified>
</cp:coreProperties>
</file>